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984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Владимирской области от 31 января 2019 г. N 50 "</w:t>
        </w:r>
        <w:r>
          <w:rPr>
            <w:rStyle w:val="a4"/>
            <w:b/>
            <w:bCs/>
          </w:rPr>
          <w:t>Об утверждении величины прожиточного минимума на территории Владимирской области за IV квартал 2018 года"</w:t>
        </w:r>
      </w:hyperlink>
    </w:p>
    <w:p w:rsidR="00000000" w:rsidRDefault="00086984">
      <w:pPr>
        <w:pStyle w:val="1"/>
      </w:pPr>
      <w:r>
        <w:t>Постановление администрации Владимирской области от 31 января 2019 г. N 50</w:t>
      </w:r>
      <w:r>
        <w:br/>
        <w:t>"Об утверждении величины прожиточного минимума на территории Владимирско</w:t>
      </w:r>
      <w:r>
        <w:t>й области за IV квартал 2018 года"</w:t>
      </w:r>
    </w:p>
    <w:p w:rsidR="00000000" w:rsidRDefault="000869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869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величине прожиточного минимума на территории Владимирской области</w:t>
      </w:r>
    </w:p>
    <w:p w:rsidR="00000000" w:rsidRDefault="00086984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Федерации"и </w:t>
      </w:r>
      <w:hyperlink r:id="rId10" w:history="1">
        <w:r>
          <w:rPr>
            <w:rStyle w:val="a4"/>
          </w:rPr>
          <w:t>Законом</w:t>
        </w:r>
      </w:hyperlink>
      <w:r>
        <w:t xml:space="preserve"> Владимирской области от 05 марта 2005 года N 24-ОЗ "О по</w:t>
      </w:r>
      <w:r>
        <w:t>рядке установления величины прожиточного минимума во Владимирской области"постановляю:</w:t>
      </w:r>
    </w:p>
    <w:p w:rsidR="00000000" w:rsidRDefault="00086984">
      <w:bookmarkStart w:id="0" w:name="sub_1"/>
      <w:r>
        <w:t xml:space="preserve">1. Установить </w:t>
      </w:r>
      <w:hyperlink r:id="rId11" w:history="1">
        <w:r>
          <w:rPr>
            <w:rStyle w:val="a4"/>
          </w:rPr>
          <w:t>величину прожиточного минимума</w:t>
        </w:r>
      </w:hyperlink>
      <w:r>
        <w:t xml:space="preserve"> на территории области за четвертый квартал 2018 года в следующих размерах:</w:t>
      </w:r>
    </w:p>
    <w:bookmarkEnd w:id="0"/>
    <w:p w:rsidR="00000000" w:rsidRDefault="000869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  <w:gridCol w:w="5210"/>
      </w:tblGrid>
      <w:tr w:rsidR="00000000" w:rsidRPr="00086984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- на душу населения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9523 рубля;</w:t>
            </w:r>
          </w:p>
        </w:tc>
      </w:tr>
      <w:tr w:rsidR="00000000" w:rsidRPr="00086984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- для трудоспособного населения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10385 рублей;</w:t>
            </w:r>
          </w:p>
        </w:tc>
      </w:tr>
      <w:tr w:rsidR="00000000" w:rsidRPr="00086984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- пенсионеров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8063 рубля;</w:t>
            </w:r>
          </w:p>
        </w:tc>
      </w:tr>
      <w:tr w:rsidR="00000000" w:rsidRPr="00086984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- детей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9374 рубля.</w:t>
            </w:r>
          </w:p>
        </w:tc>
      </w:tr>
    </w:tbl>
    <w:p w:rsidR="00000000" w:rsidRDefault="00086984"/>
    <w:p w:rsidR="00000000" w:rsidRDefault="00086984">
      <w:r>
        <w:t>Использовать указанный прожиточный минимум дл</w:t>
      </w:r>
      <w:r>
        <w:t>я оценки уровня жизни населения Владимирской 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</w:t>
      </w:r>
      <w:r>
        <w:t>.</w:t>
      </w:r>
    </w:p>
    <w:p w:rsidR="00000000" w:rsidRDefault="00086984">
      <w:bookmarkStart w:id="1" w:name="sub_2"/>
      <w:r>
        <w:t>2. Контроль за исполнением настоящего постановления возложить на первого заместителя Губернатора области, курирующего вопросы социальной политики.</w:t>
      </w:r>
    </w:p>
    <w:p w:rsidR="00000000" w:rsidRDefault="00086984">
      <w:bookmarkStart w:id="2" w:name="sub_3"/>
      <w:bookmarkEnd w:id="1"/>
      <w:r>
        <w:t xml:space="preserve">3. Настоящее постановление вступает в силу через 10 дней после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08698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08698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8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86984" w:rsidRDefault="00086984">
            <w:pPr>
              <w:pStyle w:val="a7"/>
              <w:jc w:val="right"/>
              <w:rPr>
                <w:rFonts w:eastAsiaTheme="minorEastAsia"/>
              </w:rPr>
            </w:pPr>
            <w:r w:rsidRPr="00086984">
              <w:rPr>
                <w:rFonts w:eastAsiaTheme="minorEastAsia"/>
              </w:rPr>
              <w:t>В.В. Сипягин</w:t>
            </w:r>
          </w:p>
        </w:tc>
      </w:tr>
    </w:tbl>
    <w:p w:rsidR="00086984" w:rsidRDefault="00086984"/>
    <w:sectPr w:rsidR="00086984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84" w:rsidRDefault="00086984">
      <w:r>
        <w:separator/>
      </w:r>
    </w:p>
  </w:endnote>
  <w:endnote w:type="continuationSeparator" w:id="1">
    <w:p w:rsidR="00086984" w:rsidRDefault="0008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08698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86984" w:rsidRDefault="0008698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2051BA"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051BA" w:rsidRPr="0008698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05.11.2019</w:t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86984" w:rsidRDefault="0008698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86984" w:rsidRDefault="0008698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2051BA"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051BA" w:rsidRPr="0008698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8698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051BA" w:rsidRPr="0008698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84" w:rsidRDefault="00086984">
      <w:r>
        <w:separator/>
      </w:r>
    </w:p>
  </w:footnote>
  <w:footnote w:type="continuationSeparator" w:id="1">
    <w:p w:rsidR="00086984" w:rsidRDefault="0008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69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31 января 2019 г. N 50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BA"/>
    <w:rsid w:val="00086984"/>
    <w:rsid w:val="0020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051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09609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9301372/0" TargetMode="External"/><Relationship Id="rId12" Type="http://schemas.openxmlformats.org/officeDocument/2006/relationships/hyperlink" Target="http://internet.garant.ru/document/redirect/49301373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92125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316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278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Abro</cp:lastModifiedBy>
  <cp:revision>2</cp:revision>
  <dcterms:created xsi:type="dcterms:W3CDTF">2019-11-05T11:08:00Z</dcterms:created>
  <dcterms:modified xsi:type="dcterms:W3CDTF">2019-11-05T11:08:00Z</dcterms:modified>
</cp:coreProperties>
</file>